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6E38A" w14:textId="77777777" w:rsidR="007A6090" w:rsidRPr="005D3502" w:rsidRDefault="00986AA5" w:rsidP="005D4165">
      <w:pPr>
        <w:pStyle w:val="2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  </w:t>
      </w:r>
    </w:p>
    <w:p w14:paraId="42A3E45F" w14:textId="77777777" w:rsidR="007A6090" w:rsidRPr="005D3502" w:rsidRDefault="007A6090" w:rsidP="005D4165">
      <w:pPr>
        <w:pStyle w:val="20"/>
        <w:shd w:val="clear" w:color="auto" w:fill="auto"/>
        <w:tabs>
          <w:tab w:val="left" w:pos="7021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502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 в сфере профессионального</w:t>
      </w:r>
      <w:r w:rsidRPr="005D3502">
        <w:rPr>
          <w:rFonts w:ascii="Times New Roman" w:hAnsi="Times New Roman" w:cs="Times New Roman"/>
          <w:sz w:val="24"/>
          <w:szCs w:val="24"/>
        </w:rPr>
        <w:t xml:space="preserve"> </w:t>
      </w:r>
      <w:r w:rsidRPr="005D350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14:paraId="247CF60B" w14:textId="77777777" w:rsidR="007A6090" w:rsidRPr="005D3502" w:rsidRDefault="007A6090" w:rsidP="005D4165">
      <w:pPr>
        <w:pStyle w:val="20"/>
        <w:shd w:val="clear" w:color="auto" w:fill="auto"/>
        <w:tabs>
          <w:tab w:val="left" w:pos="7021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02">
        <w:rPr>
          <w:rFonts w:ascii="Times New Roman" w:hAnsi="Times New Roman" w:cs="Times New Roman"/>
          <w:b/>
          <w:sz w:val="24"/>
          <w:szCs w:val="24"/>
        </w:rPr>
        <w:t>обучение дистанционное</w:t>
      </w:r>
    </w:p>
    <w:p w14:paraId="68F7BC31" w14:textId="77777777" w:rsidR="007A6090" w:rsidRPr="005D3502" w:rsidRDefault="007A6090" w:rsidP="005D4165">
      <w:pPr>
        <w:pStyle w:val="20"/>
        <w:shd w:val="clear" w:color="auto" w:fill="auto"/>
        <w:tabs>
          <w:tab w:val="left" w:pos="7021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B867C" w14:textId="77777777" w:rsidR="007A6090" w:rsidRPr="005D3502" w:rsidRDefault="007A6090" w:rsidP="005D4165">
      <w:pPr>
        <w:pStyle w:val="20"/>
        <w:shd w:val="clear" w:color="auto" w:fill="auto"/>
        <w:tabs>
          <w:tab w:val="left" w:pos="7021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2FEFE" w14:textId="1941378D" w:rsidR="007A6090" w:rsidRPr="005D3502" w:rsidRDefault="007A6090" w:rsidP="005D4165">
      <w:pPr>
        <w:pStyle w:val="20"/>
        <w:shd w:val="clear" w:color="auto" w:fill="auto"/>
        <w:tabs>
          <w:tab w:val="left" w:pos="702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D3502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A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24F7F">
        <w:rPr>
          <w:rFonts w:ascii="Times New Roman" w:hAnsi="Times New Roman" w:cs="Times New Roman"/>
          <w:sz w:val="24"/>
          <w:szCs w:val="24"/>
        </w:rPr>
        <w:tab/>
      </w:r>
      <w:r w:rsidR="00986AA5">
        <w:rPr>
          <w:rFonts w:ascii="Times New Roman" w:hAnsi="Times New Roman" w:cs="Times New Roman"/>
          <w:sz w:val="24"/>
          <w:szCs w:val="24"/>
        </w:rPr>
        <w:t xml:space="preserve"> </w:t>
      </w:r>
      <w:r w:rsidR="00124F7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24F7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124F7F">
        <w:rPr>
          <w:rFonts w:ascii="Times New Roman" w:hAnsi="Times New Roman" w:cs="Times New Roman"/>
          <w:sz w:val="24"/>
          <w:szCs w:val="24"/>
        </w:rPr>
        <w:t>_.____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502">
        <w:rPr>
          <w:rFonts w:ascii="Times New Roman" w:hAnsi="Times New Roman" w:cs="Times New Roman"/>
          <w:sz w:val="24"/>
          <w:szCs w:val="24"/>
        </w:rPr>
        <w:t>г.</w:t>
      </w:r>
    </w:p>
    <w:p w14:paraId="1EDD15BE" w14:textId="77777777" w:rsidR="007A6090" w:rsidRPr="005D3502" w:rsidRDefault="007A6090" w:rsidP="005D4165">
      <w:pPr>
        <w:pStyle w:val="20"/>
        <w:shd w:val="clear" w:color="auto" w:fill="auto"/>
        <w:tabs>
          <w:tab w:val="left" w:pos="702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7DEBA" w14:textId="0B476366" w:rsidR="007A6090" w:rsidRPr="009C6C53" w:rsidRDefault="007A6090" w:rsidP="005D4165">
      <w:pPr>
        <w:jc w:val="both"/>
        <w:rPr>
          <w:b/>
          <w:caps/>
        </w:rPr>
      </w:pPr>
      <w:r w:rsidRPr="000A7B63">
        <w:rPr>
          <w:b/>
          <w:caps/>
        </w:rPr>
        <w:t>Автономная некоммерческая организация дополнительного профессионального образования</w:t>
      </w:r>
      <w:r w:rsidRPr="000A7B63">
        <w:rPr>
          <w:b/>
        </w:rPr>
        <w:t xml:space="preserve"> «ЦЕНТР ПОВЫШЕНИЯ КВАЛИФИКАЦИИ СПЕЦИАЛИСТОВ  ПРОЕКТНО-СТРОИТЕЛЬНОГО КОМПЛЕКСА</w:t>
      </w:r>
      <w:r w:rsidRPr="005D3502">
        <w:t xml:space="preserve">», именуемое в дальнейшем «Исполнитель», в лице директора Федотова Игоря Вениаминовича, действующего на основании Устава и Лицензии </w:t>
      </w:r>
      <w:r>
        <w:t xml:space="preserve"> серия </w:t>
      </w:r>
      <w:r w:rsidRPr="005D3502">
        <w:t>54Л01</w:t>
      </w:r>
      <w:r>
        <w:t xml:space="preserve">  № 0004249</w:t>
      </w:r>
      <w:r w:rsidRPr="005D3502">
        <w:t xml:space="preserve"> </w:t>
      </w:r>
      <w:r>
        <w:t xml:space="preserve"> регистрационный № 10707 от 18.10.2018 </w:t>
      </w:r>
      <w:r w:rsidRPr="005D3502">
        <w:t xml:space="preserve">г. с одной стороны, и </w:t>
      </w:r>
      <w:r w:rsidR="00124F7F">
        <w:rPr>
          <w:b/>
          <w:bCs/>
          <w:noProof/>
        </w:rPr>
        <w:t>_______________________________________________</w:t>
      </w:r>
      <w:r>
        <w:rPr>
          <w:b/>
        </w:rPr>
        <w:t xml:space="preserve"> </w:t>
      </w:r>
      <w:r w:rsidRPr="00752AAA">
        <w:rPr>
          <w:b/>
        </w:rPr>
        <w:t xml:space="preserve">в лице  </w:t>
      </w:r>
      <w:r w:rsidR="00124F7F">
        <w:rPr>
          <w:b/>
          <w:noProof/>
        </w:rPr>
        <w:t>______________________________</w:t>
      </w:r>
      <w:r>
        <w:rPr>
          <w:b/>
          <w:noProof/>
        </w:rPr>
        <w:t xml:space="preserve">, </w:t>
      </w:r>
      <w:r w:rsidRPr="005D3502">
        <w:t xml:space="preserve">действующего на основании </w:t>
      </w:r>
      <w:r w:rsidRPr="005D3502">
        <w:rPr>
          <w:b/>
        </w:rPr>
        <w:t>Устава</w:t>
      </w:r>
      <w:r w:rsidRPr="005D3502">
        <w:t xml:space="preserve"> именуемое в дальнейшем</w:t>
      </w:r>
      <w:r w:rsidRPr="005D3502">
        <w:rPr>
          <w:rStyle w:val="3"/>
          <w:rFonts w:ascii="Times New Roman" w:hAnsi="Times New Roman" w:cs="Times New Roman"/>
          <w:sz w:val="24"/>
          <w:szCs w:val="24"/>
        </w:rPr>
        <w:t xml:space="preserve">   «Заказчик»,  с</w:t>
      </w:r>
      <w:r w:rsidRPr="005D3502">
        <w:t xml:space="preserve"> другой стороны заключили настоящий договор о нижеследующем:</w:t>
      </w:r>
    </w:p>
    <w:p w14:paraId="37483F74" w14:textId="77777777" w:rsidR="007A6090" w:rsidRPr="00012746" w:rsidRDefault="007A6090" w:rsidP="005D4165">
      <w:pPr>
        <w:pStyle w:val="a5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9B717F9" w14:textId="77777777" w:rsidR="007A6090" w:rsidRDefault="007A6090" w:rsidP="005D4165">
      <w:pPr>
        <w:pStyle w:val="a5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0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301F90E9" w14:textId="729A248F" w:rsidR="007A6090" w:rsidRDefault="007A6090" w:rsidP="005D4165">
      <w:pPr>
        <w:jc w:val="both"/>
      </w:pPr>
      <w:r w:rsidRPr="005B3E8A">
        <w:t>1.1. Исполнитель предоставляет, а Заказчик оплачивает заочное дистанционное обучение (повышение квалификации специалистов организации</w:t>
      </w:r>
      <w:r>
        <w:t>, далее - Обучаемые</w:t>
      </w:r>
      <w:r w:rsidRPr="005B3E8A">
        <w:t xml:space="preserve">), </w:t>
      </w:r>
      <w:r>
        <w:t xml:space="preserve">в количестве и согласно темам, указанным </w:t>
      </w:r>
      <w:r w:rsidRPr="005B3E8A">
        <w:t xml:space="preserve">в </w:t>
      </w:r>
      <w:r>
        <w:t>Заявлении</w:t>
      </w:r>
      <w:r w:rsidRPr="005B3E8A">
        <w:t xml:space="preserve"> </w:t>
      </w:r>
      <w:r w:rsidRPr="00A510E5">
        <w:t>на оказание платных образовательных услуг</w:t>
      </w:r>
      <w:r>
        <w:t xml:space="preserve"> </w:t>
      </w:r>
      <w:r w:rsidRPr="00A510E5">
        <w:t>в сфере профессионального образования</w:t>
      </w:r>
      <w:r>
        <w:t xml:space="preserve"> </w:t>
      </w:r>
      <w:r w:rsidRPr="005B3E8A">
        <w:t xml:space="preserve">к настоящему договору. Дата обучения определяется с даты подписания Договора. Обучение проходит </w:t>
      </w:r>
      <w:r w:rsidR="00124F7F">
        <w:rPr>
          <w:b/>
          <w:bCs/>
          <w:noProof/>
        </w:rPr>
        <w:t>____</w:t>
      </w:r>
      <w:r w:rsidRPr="005B3E8A">
        <w:t xml:space="preserve"> недели (</w:t>
      </w:r>
      <w:r w:rsidR="00124F7F">
        <w:rPr>
          <w:b/>
          <w:bCs/>
          <w:noProof/>
        </w:rPr>
        <w:t>___</w:t>
      </w:r>
      <w:r w:rsidRPr="005B3E8A">
        <w:rPr>
          <w:b/>
          <w:bCs/>
        </w:rPr>
        <w:t xml:space="preserve"> </w:t>
      </w:r>
      <w:r w:rsidRPr="005B3E8A">
        <w:t>час</w:t>
      </w:r>
      <w:r w:rsidR="00124F7F">
        <w:t>ов</w:t>
      </w:r>
      <w:r w:rsidRPr="005B3E8A">
        <w:t>). При условии успешного прохождения итоговой аттестации (экзамена) Обучаемым выдается удостоверение (свидетельство) о повышении квалификации установленного образца, сроком действия 5 (пять) лет.</w:t>
      </w:r>
    </w:p>
    <w:p w14:paraId="4607123C" w14:textId="77777777" w:rsidR="007A6090" w:rsidRPr="005B3E8A" w:rsidRDefault="007A6090" w:rsidP="005D4165">
      <w:pPr>
        <w:jc w:val="both"/>
      </w:pPr>
    </w:p>
    <w:p w14:paraId="18536E9A" w14:textId="77777777" w:rsidR="007A6090" w:rsidRPr="005D3502" w:rsidRDefault="007A6090" w:rsidP="005D4165">
      <w:pPr>
        <w:pStyle w:val="a5"/>
        <w:shd w:val="clear" w:color="auto" w:fill="auto"/>
        <w:tabs>
          <w:tab w:val="left" w:pos="3183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0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53C6C583" w14:textId="77777777" w:rsidR="007A6090" w:rsidRPr="005D4165" w:rsidRDefault="007A6090" w:rsidP="005D4165">
      <w:pPr>
        <w:jc w:val="both"/>
      </w:pPr>
      <w:r w:rsidRPr="005B3E8A">
        <w:t xml:space="preserve">2.1 Исполнитель вправе самостоятельно осуществлять образовательный процесс, выбирать системы оценок формы, порядок и периодичность промежуточной аттестации Обучаемых, </w:t>
      </w:r>
      <w:r w:rsidRPr="005D4165">
        <w:t>применять к ним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14:paraId="0B941BF1" w14:textId="77777777" w:rsidR="007A6090" w:rsidRPr="005D4165" w:rsidRDefault="007A6090" w:rsidP="005D4165">
      <w:pPr>
        <w:jc w:val="both"/>
      </w:pPr>
      <w:r w:rsidRPr="005D4165">
        <w:t xml:space="preserve">2.2. Для каждого Обучаемого Исполнитель обязуется подобрать программу обучения и создать персональный учебный кабинет на сайте </w:t>
      </w:r>
      <w:hyperlink r:id="rId6" w:history="1">
        <w:r w:rsidRPr="005D4165">
          <w:rPr>
            <w:rStyle w:val="a6"/>
          </w:rPr>
          <w:t>cpks_psk.ru</w:t>
        </w:r>
      </w:hyperlink>
      <w:r w:rsidRPr="005D4165">
        <w:t xml:space="preserve">, по требованию Заказчика. В персональном учебном кабинете Обучаемым предоставляются необходимые методические материалы для самостоятельного изучения выбранной учебной программы, контрольное тестирование. В этом случае, Исполнитель должен обеспечить своевременную передачу сведений, необходимых для осуществления учебного процесса, поступающих от учебного центра к Обучаемым, в том числе, индивидуальную передачу логинов и паролей для доступа к персональным учебным кабинетам Обучаемых. </w:t>
      </w:r>
    </w:p>
    <w:p w14:paraId="4C00AEDD" w14:textId="77777777" w:rsidR="007A6090" w:rsidRPr="005D4165" w:rsidRDefault="007A6090" w:rsidP="005D4165">
      <w:pPr>
        <w:jc w:val="both"/>
      </w:pPr>
      <w:r w:rsidRPr="005D4165">
        <w:t xml:space="preserve">2.3.  Заказчик обязан: </w:t>
      </w:r>
    </w:p>
    <w:p w14:paraId="5141249C" w14:textId="77777777" w:rsidR="007A6090" w:rsidRPr="005B3E8A" w:rsidRDefault="007A6090" w:rsidP="005D4165">
      <w:pPr>
        <w:jc w:val="both"/>
      </w:pPr>
      <w:r w:rsidRPr="005D4165">
        <w:t>- своевременно вносить плату</w:t>
      </w:r>
      <w:r w:rsidRPr="005B3E8A">
        <w:t xml:space="preserve"> за предоставляемые услуги, указанные в разделе 1 настоящего договора;</w:t>
      </w:r>
    </w:p>
    <w:p w14:paraId="4B2643B9" w14:textId="77777777" w:rsidR="007A6090" w:rsidRPr="005B3E8A" w:rsidRDefault="007A6090" w:rsidP="005D4165">
      <w:pPr>
        <w:jc w:val="both"/>
      </w:pPr>
      <w:r w:rsidRPr="005B3E8A">
        <w:t>-</w:t>
      </w:r>
      <w:r>
        <w:t> </w:t>
      </w:r>
      <w:r w:rsidRPr="005B3E8A"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1600DBE3" w14:textId="77777777" w:rsidR="007A6090" w:rsidRPr="005B3E8A" w:rsidRDefault="007A6090" w:rsidP="005D4165">
      <w:pPr>
        <w:jc w:val="both"/>
      </w:pPr>
      <w:r w:rsidRPr="005B3E8A">
        <w:t>2.4. До момента полной оплаты денежных средств Заказчиком Исполнителю</w:t>
      </w:r>
      <w:r>
        <w:t>,</w:t>
      </w:r>
      <w:r w:rsidRPr="005B3E8A">
        <w:t xml:space="preserve"> согласно п. 3.1. настоящего договора Исполнитель вправе не выдавать удостоверения (свидетельства) о повышении квалификации Обучаемых.</w:t>
      </w:r>
    </w:p>
    <w:p w14:paraId="3A005879" w14:textId="77777777" w:rsidR="007A6090" w:rsidRDefault="007A6090" w:rsidP="005D4165">
      <w:pPr>
        <w:pStyle w:val="a5"/>
        <w:shd w:val="clear" w:color="auto" w:fill="auto"/>
        <w:tabs>
          <w:tab w:val="left" w:pos="3670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EFEF6" w14:textId="77777777" w:rsidR="007A6090" w:rsidRPr="005D3502" w:rsidRDefault="007A6090" w:rsidP="005D4165">
      <w:pPr>
        <w:pStyle w:val="a5"/>
        <w:shd w:val="clear" w:color="auto" w:fill="auto"/>
        <w:tabs>
          <w:tab w:val="left" w:pos="3670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02">
        <w:rPr>
          <w:rFonts w:ascii="Times New Roman" w:hAnsi="Times New Roman" w:cs="Times New Roman"/>
          <w:b/>
          <w:sz w:val="24"/>
          <w:szCs w:val="24"/>
        </w:rPr>
        <w:t>3. Оплата услуг</w:t>
      </w:r>
    </w:p>
    <w:p w14:paraId="0397F784" w14:textId="719C1E10" w:rsidR="007A6090" w:rsidRPr="005B3E8A" w:rsidRDefault="007A6090" w:rsidP="005D4165">
      <w:pPr>
        <w:jc w:val="both"/>
      </w:pPr>
      <w:r w:rsidRPr="005B3E8A">
        <w:t xml:space="preserve">3.1 Заказчик оплачивает услуги на договорной основе, в соответствии с выставляемыми Исполнителем счетами договором из расчета </w:t>
      </w:r>
      <w:r w:rsidR="00E87F5E">
        <w:rPr>
          <w:noProof/>
        </w:rPr>
        <w:t>_____</w:t>
      </w:r>
      <w:r w:rsidRPr="005B3E8A">
        <w:t xml:space="preserve"> руб. (</w:t>
      </w:r>
      <w:r w:rsidR="00E87F5E" w:rsidRPr="00E87F5E">
        <w:rPr>
          <w:i/>
          <w:iCs/>
          <w:noProof/>
        </w:rPr>
        <w:t>сумма прописью</w:t>
      </w:r>
      <w:r w:rsidRPr="005B3E8A">
        <w:t xml:space="preserve">) за каждого Обучаемого, НДС не облагается гл. 26.2 НК РФ (применение УСН). </w:t>
      </w:r>
    </w:p>
    <w:p w14:paraId="77FF35C0" w14:textId="77777777" w:rsidR="007A6090" w:rsidRPr="005B3E8A" w:rsidRDefault="007A6090" w:rsidP="005D4165">
      <w:pPr>
        <w:jc w:val="both"/>
      </w:pPr>
      <w:r w:rsidRPr="005B3E8A">
        <w:t xml:space="preserve">3.2 Оплата производится не позднее 10 (десяти) банковских дней с момента подписания настоящего договора наличными денежными средствами или в безналичной форме путем </w:t>
      </w:r>
      <w:r w:rsidRPr="005B3E8A">
        <w:lastRenderedPageBreak/>
        <w:t xml:space="preserve">перечисления денежных средств на расчетный счет Исполнителя, указанного в договоре, на основании счета, предъявленного Исполнителем. </w:t>
      </w:r>
    </w:p>
    <w:p w14:paraId="14BE0CCD" w14:textId="77777777" w:rsidR="007A6090" w:rsidRPr="005B3E8A" w:rsidRDefault="007A6090" w:rsidP="005D4165">
      <w:pPr>
        <w:jc w:val="both"/>
      </w:pPr>
      <w:r w:rsidRPr="005B3E8A">
        <w:t>3.3.</w:t>
      </w:r>
      <w:r>
        <w:t> </w:t>
      </w:r>
      <w:r w:rsidRPr="005B3E8A">
        <w:t xml:space="preserve">Оплата услуг, предусмотренная настоящим разделом, может быть изменена по соглашению сторон, о чем составляется дополнение к настоящему договору. </w:t>
      </w:r>
    </w:p>
    <w:p w14:paraId="59FDC64C" w14:textId="77777777" w:rsidR="007A6090" w:rsidRPr="005D3502" w:rsidRDefault="007A6090" w:rsidP="005D4165">
      <w:pPr>
        <w:pStyle w:val="a5"/>
        <w:shd w:val="clear" w:color="auto" w:fill="auto"/>
        <w:tabs>
          <w:tab w:val="left" w:pos="3677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D49CB" w14:textId="77777777" w:rsidR="007A6090" w:rsidRPr="005D3502" w:rsidRDefault="007A6090" w:rsidP="005D4165">
      <w:pPr>
        <w:pStyle w:val="a5"/>
        <w:shd w:val="clear" w:color="auto" w:fill="auto"/>
        <w:tabs>
          <w:tab w:val="left" w:pos="3677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02"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14:paraId="4DF4D812" w14:textId="77777777" w:rsidR="007A6090" w:rsidRPr="005B3E8A" w:rsidRDefault="007A6090" w:rsidP="005D4165">
      <w:pPr>
        <w:jc w:val="both"/>
      </w:pPr>
      <w:r w:rsidRPr="005B3E8A"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451216F6" w14:textId="77777777" w:rsidR="007A6090" w:rsidRPr="005B3E8A" w:rsidRDefault="007A6090" w:rsidP="005D4165">
      <w:pPr>
        <w:jc w:val="both"/>
      </w:pPr>
      <w:r w:rsidRPr="005B3E8A">
        <w:t>4.2. Настоящий договор может быть расторгнут по соглашению сторон.</w:t>
      </w:r>
    </w:p>
    <w:p w14:paraId="6207AED6" w14:textId="77777777" w:rsidR="007A6090" w:rsidRPr="005B3E8A" w:rsidRDefault="007A6090" w:rsidP="005D4165">
      <w:pPr>
        <w:jc w:val="both"/>
      </w:pPr>
      <w:r w:rsidRPr="005B3E8A">
        <w:t>4.3. Заказчик вправе отказаться от исполнения договора при условии оплаты Исполнителю фактически понесенных им расходов.</w:t>
      </w:r>
    </w:p>
    <w:p w14:paraId="5BCB2EEB" w14:textId="77777777" w:rsidR="007A6090" w:rsidRDefault="007A6090" w:rsidP="005D4165">
      <w:pPr>
        <w:jc w:val="both"/>
      </w:pPr>
      <w:r w:rsidRPr="005B3E8A">
        <w:t xml:space="preserve">4.4. Исполнитель вправе отказаться от исполнения обязательств по договору лишь при условии полного возмещения Заказчику убытков. </w:t>
      </w:r>
    </w:p>
    <w:p w14:paraId="1CD3CBC9" w14:textId="77777777" w:rsidR="007A6090" w:rsidRPr="005B3E8A" w:rsidRDefault="007A6090" w:rsidP="005D4165"/>
    <w:p w14:paraId="043D8C67" w14:textId="77777777" w:rsidR="007A6090" w:rsidRPr="005D3502" w:rsidRDefault="007A6090" w:rsidP="005D4165">
      <w:pPr>
        <w:pStyle w:val="a5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0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48400F9A" w14:textId="77777777" w:rsidR="007A6090" w:rsidRPr="005B3E8A" w:rsidRDefault="007A6090" w:rsidP="005D4165">
      <w:pPr>
        <w:jc w:val="both"/>
      </w:pPr>
      <w:r w:rsidRPr="005B3E8A">
        <w:t>5.1. В случае неисполнения или ненадлежащего исполнения сторонами обязательств по настоящему договору они несут ответственность</w:t>
      </w:r>
      <w:r>
        <w:t>,</w:t>
      </w:r>
      <w:r w:rsidRPr="005B3E8A">
        <w:t xml:space="preserve"> предусмотренную действующим</w:t>
      </w:r>
      <w:r>
        <w:t xml:space="preserve"> </w:t>
      </w:r>
      <w:r w:rsidRPr="005B3E8A">
        <w:t>законодательством Российской Федерации.</w:t>
      </w:r>
    </w:p>
    <w:p w14:paraId="5CA36C06" w14:textId="77777777" w:rsidR="007A6090" w:rsidRDefault="007A6090" w:rsidP="005D4165">
      <w:pPr>
        <w:jc w:val="both"/>
      </w:pPr>
      <w:r w:rsidRPr="005B3E8A">
        <w:t>5.2.  Заказчик несет ответственность за своевременную передачу сведений, необходимых для осуществления учебного процесса, поступающих от учебного центра к Обучаемым, в том числе индивидуальную передачу логинов и паролей для доступа к персональным учебным кабинетам Обучаемых.</w:t>
      </w:r>
    </w:p>
    <w:p w14:paraId="0473FD4C" w14:textId="77777777" w:rsidR="007A6090" w:rsidRPr="005B3E8A" w:rsidRDefault="007A6090" w:rsidP="005D4165"/>
    <w:p w14:paraId="70C8FB49" w14:textId="77777777" w:rsidR="007A6090" w:rsidRPr="005D3502" w:rsidRDefault="007A6090" w:rsidP="005D4165">
      <w:pPr>
        <w:pStyle w:val="a5"/>
        <w:numPr>
          <w:ilvl w:val="0"/>
          <w:numId w:val="1"/>
        </w:numPr>
        <w:shd w:val="clear" w:color="auto" w:fill="auto"/>
        <w:tabs>
          <w:tab w:val="clear" w:pos="720"/>
          <w:tab w:val="num" w:pos="362"/>
          <w:tab w:val="left" w:pos="3677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02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695D25F0" w14:textId="77777777" w:rsidR="007A6090" w:rsidRPr="005B3E8A" w:rsidRDefault="007A6090" w:rsidP="005D4165">
      <w:pPr>
        <w:jc w:val="both"/>
      </w:pPr>
      <w:r w:rsidRPr="005B3E8A">
        <w:t>6.1 Настоящий договор вступает в силу со дня его подписания сторонами и действует до полного исполнения сторонами принятых на себя обязательств.</w:t>
      </w:r>
    </w:p>
    <w:p w14:paraId="3585634C" w14:textId="77777777" w:rsidR="007A6090" w:rsidRDefault="007A6090" w:rsidP="005D4165">
      <w:pPr>
        <w:jc w:val="both"/>
      </w:pPr>
      <w:r w:rsidRPr="005B3E8A">
        <w:t xml:space="preserve">6.2 Договор составлен в двух экземплярах, имеющих равную юридическую силу, по одному для каждой из сторон. </w:t>
      </w:r>
    </w:p>
    <w:p w14:paraId="593F1ECB" w14:textId="77777777" w:rsidR="007A6090" w:rsidRPr="005B3E8A" w:rsidRDefault="007A6090" w:rsidP="005D4165"/>
    <w:p w14:paraId="658D36D3" w14:textId="77777777" w:rsidR="007A6090" w:rsidRPr="005D3502" w:rsidRDefault="007A6090" w:rsidP="005D4165">
      <w:pPr>
        <w:pStyle w:val="a5"/>
        <w:shd w:val="clear" w:color="auto" w:fill="auto"/>
        <w:spacing w:before="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02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5160"/>
      </w:tblGrid>
      <w:tr w:rsidR="007A6090" w:rsidRPr="005D3502" w14:paraId="7F554404" w14:textId="77777777" w:rsidTr="00375F1E">
        <w:trPr>
          <w:trHeight w:val="471"/>
        </w:trPr>
        <w:tc>
          <w:tcPr>
            <w:tcW w:w="5210" w:type="dxa"/>
          </w:tcPr>
          <w:p w14:paraId="757D17C3" w14:textId="77777777" w:rsidR="007A6090" w:rsidRPr="005D3502" w:rsidRDefault="007A6090" w:rsidP="00375F1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210" w:type="dxa"/>
          </w:tcPr>
          <w:p w14:paraId="5B058F3F" w14:textId="77777777" w:rsidR="007A6090" w:rsidRPr="005D3502" w:rsidRDefault="007A6090" w:rsidP="00375F1E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50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7A6090" w:rsidRPr="005D3502" w14:paraId="7483104B" w14:textId="77777777" w:rsidTr="00375F1E">
        <w:tc>
          <w:tcPr>
            <w:tcW w:w="5210" w:type="dxa"/>
          </w:tcPr>
          <w:p w14:paraId="051F4F62" w14:textId="77777777" w:rsidR="007A6090" w:rsidRPr="00875209" w:rsidRDefault="007A6090" w:rsidP="00375F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09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повышения квалификации специалистов проектно-строительного комплекса»</w:t>
            </w:r>
          </w:p>
          <w:p w14:paraId="1D3514E2" w14:textId="77777777" w:rsidR="007A6090" w:rsidRPr="00875209" w:rsidRDefault="007A6090" w:rsidP="00375F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209">
              <w:rPr>
                <w:rFonts w:ascii="Times New Roman" w:hAnsi="Times New Roman" w:cs="Times New Roman"/>
                <w:b/>
                <w:sz w:val="24"/>
                <w:szCs w:val="24"/>
              </w:rPr>
              <w:t>5406970591 / КПП 540601001</w:t>
            </w:r>
          </w:p>
          <w:p w14:paraId="186ED102" w14:textId="77777777" w:rsidR="007A6090" w:rsidRPr="00875209" w:rsidRDefault="007A6090" w:rsidP="00375F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630007</w:t>
            </w:r>
            <w:r w:rsidRPr="00875209">
              <w:rPr>
                <w:rFonts w:ascii="Times New Roman" w:hAnsi="Times New Roman" w:cs="Times New Roman"/>
                <w:b/>
                <w:sz w:val="24"/>
                <w:szCs w:val="24"/>
              </w:rPr>
              <w:t>, г. Новос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ибирск, Октябрьская магистраль. 4, Офис 1403</w:t>
            </w:r>
          </w:p>
          <w:p w14:paraId="6E550853" w14:textId="77777777" w:rsidR="007A6090" w:rsidRPr="00875209" w:rsidRDefault="007A6090" w:rsidP="00375F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Р/счёт 40703810544050002334 </w:t>
            </w:r>
          </w:p>
          <w:p w14:paraId="4F2D46BF" w14:textId="19307EA3" w:rsidR="007A6090" w:rsidRPr="00875209" w:rsidRDefault="007A6090" w:rsidP="00375F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Сибирский банк ПАО   </w:t>
            </w:r>
            <w:r w:rsidRPr="00875209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</w:t>
            </w:r>
            <w:r w:rsidR="00E87F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7520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87F5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75209">
              <w:rPr>
                <w:rFonts w:ascii="Times New Roman" w:hAnsi="Times New Roman" w:cs="Times New Roman"/>
                <w:b/>
                <w:sz w:val="24"/>
                <w:szCs w:val="24"/>
              </w:rPr>
              <w:t>овосибирска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2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14:paraId="16FFEB20" w14:textId="77777777" w:rsidR="007A6090" w:rsidRPr="00875209" w:rsidRDefault="007A6090" w:rsidP="00375F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 30101810500000000641. </w:t>
            </w:r>
          </w:p>
          <w:p w14:paraId="72EBE704" w14:textId="77777777" w:rsidR="007A6090" w:rsidRPr="00875209" w:rsidRDefault="007A6090" w:rsidP="00375F1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045004641.                     </w:t>
            </w:r>
          </w:p>
          <w:p w14:paraId="5F0A6DBA" w14:textId="77777777" w:rsidR="007A6090" w:rsidRPr="00986AA5" w:rsidRDefault="007A6090" w:rsidP="00375F1E">
            <w:pPr>
              <w:pStyle w:val="a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86A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5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8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5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cpkspsk</w:t>
            </w:r>
            <w:proofErr w:type="spellEnd"/>
            <w:r w:rsidRPr="00986AA5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A5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986A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51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98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87520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6AA5">
              <w:rPr>
                <w:rFonts w:ascii="Times New Roman" w:hAnsi="Times New Roman" w:cs="Times New Roman"/>
                <w:b/>
                <w:sz w:val="24"/>
                <w:szCs w:val="24"/>
              </w:rPr>
              <w:t>. 8 983 510 19 63</w:t>
            </w:r>
          </w:p>
        </w:tc>
        <w:tc>
          <w:tcPr>
            <w:tcW w:w="5210" w:type="dxa"/>
          </w:tcPr>
          <w:p w14:paraId="62190288" w14:textId="0D3A426D" w:rsidR="007A6090" w:rsidRPr="004B523A" w:rsidRDefault="007A6090" w:rsidP="00375F1E">
            <w:r w:rsidRPr="005B3E8A">
              <w:rPr>
                <w:b/>
                <w:bCs/>
              </w:rPr>
              <w:t xml:space="preserve"> </w:t>
            </w:r>
          </w:p>
        </w:tc>
      </w:tr>
      <w:tr w:rsidR="007A6090" w:rsidRPr="00875209" w14:paraId="2FA580FC" w14:textId="77777777" w:rsidTr="00375F1E">
        <w:tc>
          <w:tcPr>
            <w:tcW w:w="5210" w:type="dxa"/>
          </w:tcPr>
          <w:p w14:paraId="6314F4DF" w14:textId="77777777" w:rsidR="007A6090" w:rsidRPr="00875209" w:rsidRDefault="007A6090" w:rsidP="00375F1E">
            <w:pPr>
              <w:rPr>
                <w:b/>
              </w:rPr>
            </w:pPr>
          </w:p>
          <w:p w14:paraId="3602F0F2" w14:textId="77777777" w:rsidR="007A6090" w:rsidRPr="00875209" w:rsidRDefault="007A6090" w:rsidP="00375F1E">
            <w:pPr>
              <w:rPr>
                <w:b/>
              </w:rPr>
            </w:pPr>
          </w:p>
          <w:p w14:paraId="29E236E7" w14:textId="77777777" w:rsidR="007A6090" w:rsidRPr="00875209" w:rsidRDefault="007A6090" w:rsidP="00375F1E">
            <w:pPr>
              <w:rPr>
                <w:b/>
              </w:rPr>
            </w:pPr>
            <w:r w:rsidRPr="00875209">
              <w:rPr>
                <w:b/>
              </w:rPr>
              <w:t>_____________________/ Федотов И.В./</w:t>
            </w:r>
          </w:p>
          <w:p w14:paraId="6660FE3A" w14:textId="77777777" w:rsidR="007A6090" w:rsidRPr="00875209" w:rsidRDefault="007A6090" w:rsidP="00375F1E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14:paraId="3205EDC2" w14:textId="77777777" w:rsidR="007A6090" w:rsidRPr="00875209" w:rsidRDefault="007A6090" w:rsidP="00375F1E">
            <w:pPr>
              <w:rPr>
                <w:b/>
              </w:rPr>
            </w:pPr>
          </w:p>
          <w:p w14:paraId="287EFA87" w14:textId="77777777" w:rsidR="007A6090" w:rsidRPr="00875209" w:rsidRDefault="007A6090" w:rsidP="00375F1E">
            <w:pPr>
              <w:rPr>
                <w:b/>
              </w:rPr>
            </w:pPr>
          </w:p>
          <w:p w14:paraId="2A5DD8B9" w14:textId="16182D65" w:rsidR="007A6090" w:rsidRPr="00875209" w:rsidRDefault="007A6090" w:rsidP="00375F1E">
            <w:pPr>
              <w:rPr>
                <w:b/>
              </w:rPr>
            </w:pPr>
            <w:r w:rsidRPr="00875209">
              <w:rPr>
                <w:b/>
              </w:rPr>
              <w:t>___</w:t>
            </w:r>
            <w:r>
              <w:rPr>
                <w:b/>
              </w:rPr>
              <w:t>____________/</w:t>
            </w:r>
            <w:r w:rsidR="00E87F5E">
              <w:rPr>
                <w:b/>
                <w:noProof/>
              </w:rPr>
              <w:t>_______________</w:t>
            </w:r>
            <w:r w:rsidRPr="00875209">
              <w:rPr>
                <w:b/>
              </w:rPr>
              <w:t xml:space="preserve"> /</w:t>
            </w:r>
          </w:p>
          <w:p w14:paraId="6D4FF637" w14:textId="77777777" w:rsidR="007A6090" w:rsidRPr="00875209" w:rsidRDefault="007A6090" w:rsidP="00375F1E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7B5217B0" w14:textId="77777777" w:rsidR="007A6090" w:rsidRPr="005D3502" w:rsidRDefault="007A6090" w:rsidP="00E87F5E">
      <w:pPr>
        <w:pStyle w:val="ConsPlusNonformat"/>
        <w:widowControl/>
        <w:tabs>
          <w:tab w:val="left" w:pos="6270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0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45"/>
        <w:gridCol w:w="3483"/>
      </w:tblGrid>
      <w:tr w:rsidR="007A6090" w:rsidRPr="005B3E8A" w14:paraId="62DE0542" w14:textId="77777777" w:rsidTr="00E87F5E">
        <w:tc>
          <w:tcPr>
            <w:tcW w:w="6345" w:type="dxa"/>
          </w:tcPr>
          <w:p w14:paraId="1763BA78" w14:textId="77777777" w:rsidR="007A6090" w:rsidRPr="005B3E8A" w:rsidRDefault="007A6090" w:rsidP="00E87F5E">
            <w:pPr>
              <w:pStyle w:val="ConsPlusNonformat"/>
              <w:widowControl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3" w:type="dxa"/>
          </w:tcPr>
          <w:p w14:paraId="67F54710" w14:textId="77777777" w:rsidR="007A6090" w:rsidRPr="005B3E8A" w:rsidRDefault="007A6090" w:rsidP="00E87F5E">
            <w:pPr>
              <w:ind w:left="426"/>
              <w:jc w:val="right"/>
              <w:rPr>
                <w:bCs/>
              </w:rPr>
            </w:pPr>
            <w:r w:rsidRPr="005B3E8A">
              <w:rPr>
                <w:bCs/>
              </w:rPr>
              <w:t xml:space="preserve">В учебный центр </w:t>
            </w:r>
            <w:r w:rsidRPr="005B3E8A">
              <w:rPr>
                <w:bCs/>
              </w:rPr>
              <w:br/>
              <w:t>АНО ДПО ЦПКС ПСК</w:t>
            </w:r>
          </w:p>
          <w:p w14:paraId="47B416DD" w14:textId="64883541" w:rsidR="007A6090" w:rsidRPr="005B3E8A" w:rsidRDefault="007A6090" w:rsidP="00E87F5E">
            <w:pPr>
              <w:ind w:left="426"/>
              <w:jc w:val="right"/>
              <w:rPr>
                <w:bCs/>
                <w:vertAlign w:val="superscript"/>
              </w:rPr>
            </w:pPr>
            <w:r w:rsidRPr="005B3E8A">
              <w:rPr>
                <w:bCs/>
              </w:rPr>
              <w:t xml:space="preserve">от   </w:t>
            </w:r>
            <w:r w:rsidR="00E87F5E">
              <w:rPr>
                <w:bCs/>
                <w:noProof/>
              </w:rPr>
              <w:t>_________________</w:t>
            </w:r>
          </w:p>
        </w:tc>
      </w:tr>
    </w:tbl>
    <w:p w14:paraId="7A7CA12B" w14:textId="77777777" w:rsidR="007A6090" w:rsidRPr="005B3E8A" w:rsidRDefault="007A6090" w:rsidP="00E87F5E">
      <w:pPr>
        <w:pStyle w:val="ConsPlusNonformat"/>
        <w:widowControl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1A3FF9EA" w14:textId="18750021" w:rsidR="007A6090" w:rsidRPr="005B3E8A" w:rsidRDefault="00E87F5E" w:rsidP="00E87F5E">
      <w:pPr>
        <w:pStyle w:val="ConsPlusNonformat"/>
        <w:widowControl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_._____г.</w:t>
      </w:r>
    </w:p>
    <w:p w14:paraId="23635343" w14:textId="77777777" w:rsidR="007A6090" w:rsidRPr="005B3E8A" w:rsidRDefault="007A6090" w:rsidP="00E87F5E">
      <w:pPr>
        <w:ind w:left="426"/>
        <w:jc w:val="center"/>
        <w:rPr>
          <w:bCs/>
        </w:rPr>
      </w:pPr>
    </w:p>
    <w:p w14:paraId="347DEF3B" w14:textId="77777777" w:rsidR="007A6090" w:rsidRPr="005B3E8A" w:rsidRDefault="007A6090" w:rsidP="00E87F5E">
      <w:pPr>
        <w:ind w:left="426"/>
        <w:jc w:val="center"/>
        <w:rPr>
          <w:bCs/>
        </w:rPr>
      </w:pPr>
    </w:p>
    <w:p w14:paraId="5E4F859F" w14:textId="77777777" w:rsidR="007A6090" w:rsidRPr="005B3E8A" w:rsidRDefault="007A6090" w:rsidP="00E87F5E">
      <w:pPr>
        <w:ind w:left="426"/>
        <w:jc w:val="center"/>
        <w:rPr>
          <w:bCs/>
          <w:color w:val="002060"/>
        </w:rPr>
      </w:pPr>
    </w:p>
    <w:p w14:paraId="2BC600C6" w14:textId="77777777" w:rsidR="007A6090" w:rsidRPr="001A2573" w:rsidRDefault="007A6090" w:rsidP="00E87F5E">
      <w:pPr>
        <w:ind w:left="426"/>
        <w:jc w:val="center"/>
        <w:rPr>
          <w:b/>
        </w:rPr>
      </w:pPr>
      <w:r w:rsidRPr="001A2573">
        <w:rPr>
          <w:b/>
        </w:rPr>
        <w:t>ЗАЯВЛЕНИЕ</w:t>
      </w:r>
    </w:p>
    <w:p w14:paraId="661887DD" w14:textId="77777777" w:rsidR="007A6090" w:rsidRPr="005B3E8A" w:rsidRDefault="007A6090" w:rsidP="00E87F5E">
      <w:pPr>
        <w:pStyle w:val="20"/>
        <w:shd w:val="clear" w:color="auto" w:fill="auto"/>
        <w:tabs>
          <w:tab w:val="left" w:pos="7021"/>
        </w:tabs>
        <w:spacing w:before="0"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3E8A">
        <w:rPr>
          <w:rFonts w:ascii="Times New Roman" w:hAnsi="Times New Roman" w:cs="Times New Roman"/>
          <w:bCs/>
          <w:sz w:val="24"/>
          <w:szCs w:val="24"/>
        </w:rPr>
        <w:t>на оказание платных образовательных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21249E" w14:textId="77777777" w:rsidR="007A6090" w:rsidRPr="005B3E8A" w:rsidRDefault="007A6090" w:rsidP="00E87F5E">
      <w:pPr>
        <w:pStyle w:val="20"/>
        <w:shd w:val="clear" w:color="auto" w:fill="auto"/>
        <w:tabs>
          <w:tab w:val="left" w:pos="7021"/>
        </w:tabs>
        <w:spacing w:before="0"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3E8A">
        <w:rPr>
          <w:rFonts w:ascii="Times New Roman" w:hAnsi="Times New Roman" w:cs="Times New Roman"/>
          <w:bCs/>
          <w:sz w:val="24"/>
          <w:szCs w:val="24"/>
        </w:rPr>
        <w:t>в сфере профессионального образования</w:t>
      </w:r>
    </w:p>
    <w:p w14:paraId="50869A7D" w14:textId="77777777" w:rsidR="007A6090" w:rsidRPr="005B3E8A" w:rsidRDefault="007A6090" w:rsidP="00E87F5E">
      <w:pPr>
        <w:ind w:left="426"/>
        <w:jc w:val="center"/>
        <w:rPr>
          <w:bCs/>
        </w:rPr>
      </w:pPr>
      <w:r>
        <w:rPr>
          <w:bCs/>
        </w:rPr>
        <w:t>(</w:t>
      </w:r>
      <w:r w:rsidRPr="005B3E8A">
        <w:rPr>
          <w:bCs/>
        </w:rPr>
        <w:t>обучение дистанционное</w:t>
      </w:r>
      <w:r>
        <w:rPr>
          <w:bCs/>
        </w:rPr>
        <w:t>)</w:t>
      </w:r>
    </w:p>
    <w:p w14:paraId="56E18620" w14:textId="77777777" w:rsidR="007A6090" w:rsidRDefault="007A6090" w:rsidP="00E87F5E">
      <w:pPr>
        <w:ind w:left="426" w:firstLine="708"/>
        <w:jc w:val="both"/>
        <w:rPr>
          <w:bCs/>
        </w:rPr>
      </w:pPr>
    </w:p>
    <w:p w14:paraId="24E355DD" w14:textId="77777777" w:rsidR="007A6090" w:rsidRPr="005B3E8A" w:rsidRDefault="007A6090" w:rsidP="00E87F5E">
      <w:pPr>
        <w:ind w:left="426" w:firstLine="708"/>
        <w:jc w:val="both"/>
        <w:rPr>
          <w:bCs/>
        </w:rPr>
      </w:pPr>
    </w:p>
    <w:p w14:paraId="4061C9C4" w14:textId="36D5744A" w:rsidR="007A6090" w:rsidRPr="00782E9F" w:rsidRDefault="007A6090" w:rsidP="00E87F5E">
      <w:pPr>
        <w:ind w:left="426"/>
        <w:jc w:val="both"/>
        <w:rPr>
          <w:b/>
        </w:rPr>
      </w:pPr>
      <w:r w:rsidRPr="00CF5D45">
        <w:t>Просим обучить на условиях Договора</w:t>
      </w:r>
      <w:r w:rsidR="00986AA5">
        <w:t xml:space="preserve"> </w:t>
      </w:r>
      <w:r w:rsidRPr="00CF5D45">
        <w:t>на оказание платных образовательных услуг в сфере дополнительного профессионального образования (</w:t>
      </w:r>
      <w:r w:rsidR="00E87F5E">
        <w:t>формат обучения ___________</w:t>
      </w:r>
      <w:r w:rsidRPr="00CF5D45">
        <w:t xml:space="preserve">) физических лиц </w:t>
      </w:r>
      <w:r w:rsidR="00914458">
        <w:t xml:space="preserve">в количестве </w:t>
      </w:r>
      <w:r w:rsidR="00E87F5E">
        <w:t>__________</w:t>
      </w:r>
      <w:r w:rsidR="00914458">
        <w:t xml:space="preserve"> </w:t>
      </w:r>
      <w:r w:rsidR="00782E9F">
        <w:t xml:space="preserve"> человек</w:t>
      </w:r>
      <w:r w:rsidR="00E87F5E">
        <w:t>(</w:t>
      </w:r>
      <w:r w:rsidR="00914458">
        <w:t>а</w:t>
      </w:r>
      <w:bookmarkStart w:id="0" w:name="_GoBack"/>
      <w:bookmarkEnd w:id="0"/>
      <w:r w:rsidR="00E87F5E">
        <w:t>)</w:t>
      </w:r>
      <w:r w:rsidR="00782E9F">
        <w:t xml:space="preserve"> по курсу</w:t>
      </w:r>
      <w:r w:rsidR="00CB72D0">
        <w:t>:</w:t>
      </w:r>
      <w:r>
        <w:t xml:space="preserve"> </w:t>
      </w:r>
      <w:r w:rsidR="00E87F5E">
        <w:rPr>
          <w:b/>
          <w:noProof/>
        </w:rPr>
        <w:t>_______________________________________________________________________________.</w:t>
      </w:r>
    </w:p>
    <w:p w14:paraId="02862CD0" w14:textId="77777777" w:rsidR="007A6090" w:rsidRPr="00782E9F" w:rsidRDefault="007A6090" w:rsidP="00E87F5E">
      <w:pPr>
        <w:ind w:left="426"/>
        <w:jc w:val="both"/>
        <w:rPr>
          <w:b/>
          <w:bCs/>
        </w:rPr>
      </w:pPr>
    </w:p>
    <w:p w14:paraId="7071DB69" w14:textId="77777777" w:rsidR="007A6090" w:rsidRPr="005B3E8A" w:rsidRDefault="007A6090" w:rsidP="00E87F5E">
      <w:pPr>
        <w:ind w:left="426" w:firstLine="708"/>
        <w:jc w:val="both"/>
        <w:rPr>
          <w:bCs/>
        </w:rPr>
      </w:pPr>
    </w:p>
    <w:p w14:paraId="5AFB3FA9" w14:textId="77777777" w:rsidR="007A6090" w:rsidRPr="005B3E8A" w:rsidRDefault="007A6090" w:rsidP="00E87F5E">
      <w:pPr>
        <w:ind w:left="426" w:firstLine="708"/>
        <w:jc w:val="both"/>
        <w:rPr>
          <w:bCs/>
        </w:rPr>
      </w:pPr>
    </w:p>
    <w:p w14:paraId="73C6122E" w14:textId="77777777" w:rsidR="007A6090" w:rsidRPr="005B3E8A" w:rsidRDefault="007A6090" w:rsidP="00E87F5E">
      <w:pPr>
        <w:ind w:left="426" w:firstLine="708"/>
        <w:jc w:val="both"/>
        <w:rPr>
          <w:bCs/>
        </w:rPr>
      </w:pPr>
    </w:p>
    <w:p w14:paraId="10B45C1C" w14:textId="77777777" w:rsidR="007A6090" w:rsidRPr="005B3E8A" w:rsidRDefault="007A6090" w:rsidP="00E87F5E">
      <w:pPr>
        <w:ind w:left="426"/>
        <w:jc w:val="both"/>
        <w:rPr>
          <w:bCs/>
        </w:rPr>
      </w:pPr>
    </w:p>
    <w:p w14:paraId="723E5923" w14:textId="426C0486" w:rsidR="007A6090" w:rsidRDefault="00E87F5E" w:rsidP="00E87F5E">
      <w:pPr>
        <w:ind w:left="426"/>
      </w:pPr>
      <w:r>
        <w:rPr>
          <w:noProof/>
        </w:rPr>
        <w:t>Должность уполномоченного лица</w:t>
      </w:r>
      <w:r w:rsidR="007A6090">
        <w:rPr>
          <w:noProof/>
        </w:rPr>
        <w:tab/>
      </w:r>
      <w:r>
        <w:rPr>
          <w:noProof/>
        </w:rPr>
        <w:t xml:space="preserve">           </w:t>
      </w:r>
      <w:r w:rsidR="007A6090">
        <w:rPr>
          <w:noProof/>
        </w:rPr>
        <w:t xml:space="preserve">  </w:t>
      </w:r>
      <w:r w:rsidR="007A6090" w:rsidRPr="005B3E8A">
        <w:t xml:space="preserve"> _____________________/ </w:t>
      </w:r>
      <w:r>
        <w:rPr>
          <w:bCs/>
          <w:noProof/>
        </w:rPr>
        <w:t>________________</w:t>
      </w:r>
      <w:r w:rsidR="007A6090" w:rsidRPr="005B3E8A">
        <w:t>/</w:t>
      </w:r>
    </w:p>
    <w:p w14:paraId="5CEE920B" w14:textId="77777777" w:rsidR="00986AA5" w:rsidRDefault="00986AA5" w:rsidP="00E87F5E">
      <w:pPr>
        <w:ind w:left="426"/>
      </w:pPr>
    </w:p>
    <w:p w14:paraId="032FB5E8" w14:textId="5FC13D70" w:rsidR="007A6090" w:rsidRPr="005B3E8A" w:rsidRDefault="007A6090" w:rsidP="00E87F5E">
      <w:pPr>
        <w:pStyle w:val="20"/>
        <w:shd w:val="clear" w:color="auto" w:fill="auto"/>
        <w:tabs>
          <w:tab w:val="left" w:pos="7021"/>
        </w:tabs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E87F5E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М.П.</w:t>
      </w:r>
    </w:p>
    <w:p w14:paraId="586236BC" w14:textId="77777777" w:rsidR="007A6090" w:rsidRPr="005B3E8A" w:rsidRDefault="007A6090" w:rsidP="00E87F5E">
      <w:pPr>
        <w:pStyle w:val="20"/>
        <w:shd w:val="clear" w:color="auto" w:fill="auto"/>
        <w:tabs>
          <w:tab w:val="left" w:pos="7021"/>
        </w:tabs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E8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5B3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14:paraId="4ADA9FA4" w14:textId="77777777" w:rsidR="007A6090" w:rsidRPr="005B3E8A" w:rsidRDefault="007A6090" w:rsidP="00E87F5E">
      <w:pPr>
        <w:pStyle w:val="20"/>
        <w:shd w:val="clear" w:color="auto" w:fill="auto"/>
        <w:tabs>
          <w:tab w:val="left" w:pos="7021"/>
        </w:tabs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2B4326" w14:textId="77777777" w:rsidR="007A6090" w:rsidRPr="005B3E8A" w:rsidRDefault="007A6090" w:rsidP="00E87F5E">
      <w:pPr>
        <w:pStyle w:val="20"/>
        <w:shd w:val="clear" w:color="auto" w:fill="auto"/>
        <w:tabs>
          <w:tab w:val="left" w:pos="7021"/>
        </w:tabs>
        <w:spacing w:before="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BBEA36" w14:textId="77777777" w:rsidR="007A6090" w:rsidRPr="003F64C0" w:rsidRDefault="007A6090" w:rsidP="00E87F5E">
      <w:pPr>
        <w:pStyle w:val="20"/>
        <w:shd w:val="clear" w:color="auto" w:fill="auto"/>
        <w:tabs>
          <w:tab w:val="left" w:pos="7021"/>
        </w:tabs>
        <w:spacing w:before="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4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214F88E" w14:textId="77777777" w:rsidR="007A6090" w:rsidRPr="003F64C0" w:rsidRDefault="007A6090" w:rsidP="005D4165">
      <w:pPr>
        <w:pStyle w:val="20"/>
        <w:shd w:val="clear" w:color="auto" w:fill="auto"/>
        <w:tabs>
          <w:tab w:val="left" w:pos="7021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01861" w14:textId="77777777" w:rsidR="00986AA5" w:rsidRDefault="00986AA5" w:rsidP="005D4165">
      <w:pPr>
        <w:tabs>
          <w:tab w:val="center" w:pos="5243"/>
        </w:tabs>
        <w:jc w:val="center"/>
        <w:rPr>
          <w:bCs/>
        </w:rPr>
      </w:pPr>
    </w:p>
    <w:p w14:paraId="2804354E" w14:textId="77777777" w:rsidR="00986AA5" w:rsidRDefault="00986AA5" w:rsidP="005D4165">
      <w:pPr>
        <w:tabs>
          <w:tab w:val="center" w:pos="5243"/>
        </w:tabs>
        <w:jc w:val="center"/>
        <w:rPr>
          <w:bCs/>
        </w:rPr>
      </w:pPr>
    </w:p>
    <w:p w14:paraId="447DC9AD" w14:textId="77777777" w:rsidR="00986AA5" w:rsidRDefault="00986AA5" w:rsidP="005D4165">
      <w:pPr>
        <w:tabs>
          <w:tab w:val="center" w:pos="5243"/>
        </w:tabs>
        <w:jc w:val="center"/>
        <w:rPr>
          <w:bCs/>
        </w:rPr>
      </w:pPr>
    </w:p>
    <w:p w14:paraId="28AED19C" w14:textId="77777777" w:rsidR="00986AA5" w:rsidRDefault="00986AA5" w:rsidP="005D4165">
      <w:pPr>
        <w:tabs>
          <w:tab w:val="center" w:pos="5243"/>
        </w:tabs>
        <w:jc w:val="center"/>
        <w:rPr>
          <w:bCs/>
        </w:rPr>
      </w:pPr>
    </w:p>
    <w:p w14:paraId="55AC0664" w14:textId="77777777" w:rsidR="00986AA5" w:rsidRDefault="00986AA5" w:rsidP="005D4165">
      <w:pPr>
        <w:tabs>
          <w:tab w:val="center" w:pos="5243"/>
        </w:tabs>
        <w:jc w:val="center"/>
        <w:rPr>
          <w:bCs/>
        </w:rPr>
      </w:pPr>
    </w:p>
    <w:p w14:paraId="437E176D" w14:textId="77777777" w:rsidR="00986AA5" w:rsidRDefault="00986AA5" w:rsidP="005D4165">
      <w:pPr>
        <w:tabs>
          <w:tab w:val="center" w:pos="5243"/>
        </w:tabs>
        <w:jc w:val="center"/>
        <w:rPr>
          <w:bCs/>
        </w:rPr>
      </w:pPr>
    </w:p>
    <w:p w14:paraId="5755760E" w14:textId="77777777" w:rsidR="00986AA5" w:rsidRDefault="00986AA5" w:rsidP="005D4165">
      <w:pPr>
        <w:tabs>
          <w:tab w:val="center" w:pos="5243"/>
        </w:tabs>
        <w:jc w:val="center"/>
        <w:rPr>
          <w:bCs/>
        </w:rPr>
      </w:pPr>
    </w:p>
    <w:p w14:paraId="049EDF8A" w14:textId="77777777" w:rsidR="00986AA5" w:rsidRDefault="00986AA5" w:rsidP="005D4165">
      <w:pPr>
        <w:tabs>
          <w:tab w:val="center" w:pos="5243"/>
        </w:tabs>
        <w:jc w:val="center"/>
        <w:rPr>
          <w:bCs/>
        </w:rPr>
      </w:pPr>
    </w:p>
    <w:p w14:paraId="5DF26C8D" w14:textId="77777777" w:rsidR="00986AA5" w:rsidRDefault="00986AA5" w:rsidP="005D4165">
      <w:pPr>
        <w:tabs>
          <w:tab w:val="center" w:pos="5243"/>
        </w:tabs>
        <w:jc w:val="center"/>
        <w:rPr>
          <w:bCs/>
        </w:rPr>
      </w:pPr>
    </w:p>
    <w:p w14:paraId="383B38A3" w14:textId="77777777" w:rsidR="00986AA5" w:rsidRDefault="00986AA5" w:rsidP="005D4165">
      <w:pPr>
        <w:tabs>
          <w:tab w:val="center" w:pos="5243"/>
        </w:tabs>
        <w:jc w:val="center"/>
        <w:rPr>
          <w:bCs/>
        </w:rPr>
      </w:pPr>
    </w:p>
    <w:p w14:paraId="52F88FC5" w14:textId="77777777" w:rsidR="00986AA5" w:rsidRDefault="00986AA5" w:rsidP="005D4165">
      <w:pPr>
        <w:tabs>
          <w:tab w:val="center" w:pos="5243"/>
        </w:tabs>
        <w:jc w:val="center"/>
        <w:rPr>
          <w:bCs/>
        </w:rPr>
      </w:pPr>
    </w:p>
    <w:p w14:paraId="24B04824" w14:textId="77777777" w:rsidR="00986AA5" w:rsidRDefault="00986AA5" w:rsidP="005D4165">
      <w:pPr>
        <w:tabs>
          <w:tab w:val="center" w:pos="5243"/>
        </w:tabs>
        <w:jc w:val="center"/>
        <w:rPr>
          <w:bCs/>
        </w:rPr>
      </w:pPr>
    </w:p>
    <w:p w14:paraId="19CC632C" w14:textId="77777777" w:rsidR="00986AA5" w:rsidRDefault="00986AA5" w:rsidP="005D4165">
      <w:pPr>
        <w:tabs>
          <w:tab w:val="center" w:pos="5243"/>
        </w:tabs>
        <w:jc w:val="center"/>
        <w:rPr>
          <w:bCs/>
        </w:rPr>
      </w:pPr>
    </w:p>
    <w:sectPr w:rsidR="00986AA5" w:rsidSect="00782E9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0AB20D3"/>
    <w:multiLevelType w:val="hybridMultilevel"/>
    <w:tmpl w:val="2EC0C7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7487"/>
    <w:rsid w:val="00033D93"/>
    <w:rsid w:val="000375D0"/>
    <w:rsid w:val="000532D4"/>
    <w:rsid w:val="000543B5"/>
    <w:rsid w:val="00082DF3"/>
    <w:rsid w:val="000D2A82"/>
    <w:rsid w:val="000F24BE"/>
    <w:rsid w:val="000F4F37"/>
    <w:rsid w:val="001238DB"/>
    <w:rsid w:val="00124F7F"/>
    <w:rsid w:val="00135F1C"/>
    <w:rsid w:val="0017317F"/>
    <w:rsid w:val="00181095"/>
    <w:rsid w:val="001A0C8C"/>
    <w:rsid w:val="001F5741"/>
    <w:rsid w:val="00291935"/>
    <w:rsid w:val="002D4303"/>
    <w:rsid w:val="002E43BB"/>
    <w:rsid w:val="002E70D6"/>
    <w:rsid w:val="00343A54"/>
    <w:rsid w:val="00347AD2"/>
    <w:rsid w:val="00367B43"/>
    <w:rsid w:val="00375F1E"/>
    <w:rsid w:val="003A4B04"/>
    <w:rsid w:val="003B1697"/>
    <w:rsid w:val="003B5A52"/>
    <w:rsid w:val="003C50DE"/>
    <w:rsid w:val="003D03F5"/>
    <w:rsid w:val="003F0F6C"/>
    <w:rsid w:val="004167D8"/>
    <w:rsid w:val="0043671A"/>
    <w:rsid w:val="00491791"/>
    <w:rsid w:val="004B2D97"/>
    <w:rsid w:val="004B523A"/>
    <w:rsid w:val="005102E1"/>
    <w:rsid w:val="0051429A"/>
    <w:rsid w:val="00521520"/>
    <w:rsid w:val="0052579D"/>
    <w:rsid w:val="00535E6E"/>
    <w:rsid w:val="00537F5F"/>
    <w:rsid w:val="00541AE6"/>
    <w:rsid w:val="00541C81"/>
    <w:rsid w:val="00545DA2"/>
    <w:rsid w:val="0058123C"/>
    <w:rsid w:val="00586CC1"/>
    <w:rsid w:val="005955AB"/>
    <w:rsid w:val="005B3E8A"/>
    <w:rsid w:val="005B5BB6"/>
    <w:rsid w:val="005C7487"/>
    <w:rsid w:val="005D4165"/>
    <w:rsid w:val="005E761C"/>
    <w:rsid w:val="005F6029"/>
    <w:rsid w:val="0061023C"/>
    <w:rsid w:val="0064775A"/>
    <w:rsid w:val="00661B82"/>
    <w:rsid w:val="0068313C"/>
    <w:rsid w:val="00684190"/>
    <w:rsid w:val="006C5DFF"/>
    <w:rsid w:val="006D0977"/>
    <w:rsid w:val="00716856"/>
    <w:rsid w:val="00722B2C"/>
    <w:rsid w:val="00754CA4"/>
    <w:rsid w:val="007622D1"/>
    <w:rsid w:val="0076671A"/>
    <w:rsid w:val="00782E9F"/>
    <w:rsid w:val="007A6090"/>
    <w:rsid w:val="007B0590"/>
    <w:rsid w:val="007B1F07"/>
    <w:rsid w:val="007C61F5"/>
    <w:rsid w:val="007E5940"/>
    <w:rsid w:val="00803EC3"/>
    <w:rsid w:val="00841F62"/>
    <w:rsid w:val="008B51D9"/>
    <w:rsid w:val="008E0F74"/>
    <w:rsid w:val="008E491E"/>
    <w:rsid w:val="00912B68"/>
    <w:rsid w:val="00914458"/>
    <w:rsid w:val="00943374"/>
    <w:rsid w:val="009756FD"/>
    <w:rsid w:val="00986AA5"/>
    <w:rsid w:val="009C4191"/>
    <w:rsid w:val="00A07557"/>
    <w:rsid w:val="00A37623"/>
    <w:rsid w:val="00A75783"/>
    <w:rsid w:val="00AA61CA"/>
    <w:rsid w:val="00AB1579"/>
    <w:rsid w:val="00AF45EB"/>
    <w:rsid w:val="00AF7CA6"/>
    <w:rsid w:val="00B23C09"/>
    <w:rsid w:val="00B6193E"/>
    <w:rsid w:val="00B71B71"/>
    <w:rsid w:val="00B8416F"/>
    <w:rsid w:val="00B920F9"/>
    <w:rsid w:val="00C006DC"/>
    <w:rsid w:val="00C9193F"/>
    <w:rsid w:val="00C926EF"/>
    <w:rsid w:val="00C95544"/>
    <w:rsid w:val="00CB72D0"/>
    <w:rsid w:val="00CE6677"/>
    <w:rsid w:val="00D1292C"/>
    <w:rsid w:val="00D21CB2"/>
    <w:rsid w:val="00D23A2A"/>
    <w:rsid w:val="00D26C5F"/>
    <w:rsid w:val="00D36C87"/>
    <w:rsid w:val="00D66B68"/>
    <w:rsid w:val="00DC0C77"/>
    <w:rsid w:val="00DD263E"/>
    <w:rsid w:val="00DE5711"/>
    <w:rsid w:val="00DF5513"/>
    <w:rsid w:val="00E45A1A"/>
    <w:rsid w:val="00E73DF7"/>
    <w:rsid w:val="00E87530"/>
    <w:rsid w:val="00E87F5E"/>
    <w:rsid w:val="00EC16AC"/>
    <w:rsid w:val="00EF1D03"/>
    <w:rsid w:val="00F052AC"/>
    <w:rsid w:val="00F46283"/>
    <w:rsid w:val="00F568CF"/>
    <w:rsid w:val="00F702A4"/>
    <w:rsid w:val="00FD0DE0"/>
    <w:rsid w:val="00FD2CE1"/>
    <w:rsid w:val="00FE78EB"/>
    <w:rsid w:val="00FE79B1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12BDA"/>
  <w15:chartTrackingRefBased/>
  <w15:docId w15:val="{B7ACADB6-268A-4520-B330-A4D14DB4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4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4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1238D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E70D6"/>
    <w:rPr>
      <w:rFonts w:ascii="Microsoft Sans Serif" w:hAnsi="Microsoft Sans Serif" w:cs="Microsoft Sans Serif"/>
      <w:spacing w:val="-10"/>
      <w:sz w:val="14"/>
      <w:szCs w:val="14"/>
      <w:shd w:val="clear" w:color="auto" w:fill="FFFFFF"/>
    </w:rPr>
  </w:style>
  <w:style w:type="character" w:customStyle="1" w:styleId="a4">
    <w:name w:val="Основной текст Знак"/>
    <w:link w:val="a5"/>
    <w:rsid w:val="002E70D6"/>
    <w:rPr>
      <w:rFonts w:ascii="Microsoft Sans Serif" w:hAnsi="Microsoft Sans Serif" w:cs="Microsoft Sans Serif"/>
      <w:spacing w:val="-10"/>
      <w:sz w:val="13"/>
      <w:szCs w:val="13"/>
      <w:shd w:val="clear" w:color="auto" w:fill="FFFFFF"/>
    </w:rPr>
  </w:style>
  <w:style w:type="character" w:customStyle="1" w:styleId="21">
    <w:name w:val="Заголовок №2_"/>
    <w:link w:val="22"/>
    <w:rsid w:val="002E70D6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">
    <w:name w:val="Основной текст (3)"/>
    <w:basedOn w:val="a0"/>
    <w:rsid w:val="002E70D6"/>
    <w:rPr>
      <w:rFonts w:ascii="Microsoft Sans Serif" w:hAnsi="Microsoft Sans Serif" w:cs="Microsoft Sans Serif"/>
      <w:spacing w:val="-10"/>
      <w:sz w:val="13"/>
      <w:szCs w:val="13"/>
    </w:rPr>
  </w:style>
  <w:style w:type="paragraph" w:styleId="a5">
    <w:name w:val="Body Text"/>
    <w:basedOn w:val="a"/>
    <w:link w:val="a4"/>
    <w:rsid w:val="002E70D6"/>
    <w:pPr>
      <w:shd w:val="clear" w:color="auto" w:fill="FFFFFF"/>
      <w:spacing w:before="60" w:line="194" w:lineRule="exact"/>
    </w:pPr>
    <w:rPr>
      <w:rFonts w:ascii="Microsoft Sans Serif" w:hAnsi="Microsoft Sans Serif" w:cs="Microsoft Sans Serif"/>
      <w:spacing w:val="-10"/>
      <w:sz w:val="13"/>
      <w:szCs w:val="13"/>
    </w:rPr>
  </w:style>
  <w:style w:type="character" w:customStyle="1" w:styleId="1">
    <w:name w:val="Основной текст Знак1"/>
    <w:basedOn w:val="a0"/>
    <w:rsid w:val="002E70D6"/>
    <w:rPr>
      <w:sz w:val="24"/>
      <w:szCs w:val="24"/>
    </w:rPr>
  </w:style>
  <w:style w:type="paragraph" w:customStyle="1" w:styleId="20">
    <w:name w:val="Основной текст (2)"/>
    <w:basedOn w:val="a"/>
    <w:link w:val="2"/>
    <w:rsid w:val="002E70D6"/>
    <w:pPr>
      <w:shd w:val="clear" w:color="auto" w:fill="FFFFFF"/>
      <w:spacing w:before="60" w:after="60" w:line="194" w:lineRule="exact"/>
    </w:pPr>
    <w:rPr>
      <w:rFonts w:ascii="Microsoft Sans Serif" w:hAnsi="Microsoft Sans Serif" w:cs="Microsoft Sans Serif"/>
      <w:spacing w:val="-10"/>
      <w:sz w:val="14"/>
      <w:szCs w:val="14"/>
    </w:rPr>
  </w:style>
  <w:style w:type="paragraph" w:customStyle="1" w:styleId="22">
    <w:name w:val="Заголовок №2"/>
    <w:basedOn w:val="a"/>
    <w:link w:val="21"/>
    <w:rsid w:val="002E70D6"/>
    <w:pPr>
      <w:shd w:val="clear" w:color="auto" w:fill="FFFFFF"/>
      <w:spacing w:after="60" w:line="240" w:lineRule="atLeast"/>
      <w:outlineLvl w:val="1"/>
    </w:pPr>
    <w:rPr>
      <w:rFonts w:ascii="Microsoft Sans Serif" w:hAnsi="Microsoft Sans Serif" w:cs="Microsoft Sans Serif"/>
      <w:sz w:val="17"/>
      <w:szCs w:val="17"/>
    </w:rPr>
  </w:style>
  <w:style w:type="paragraph" w:customStyle="1" w:styleId="10">
    <w:name w:val="Знак Знак Знак Знак Знак Знак Знак Знак Знак1 Знак"/>
    <w:basedOn w:val="a"/>
    <w:rsid w:val="002E70D6"/>
    <w:pPr>
      <w:widowControl w:val="0"/>
      <w:tabs>
        <w:tab w:val="num" w:pos="720"/>
      </w:tabs>
      <w:autoSpaceDE w:val="0"/>
      <w:autoSpaceDN w:val="0"/>
      <w:adjustRightInd w:val="0"/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TableStyle0">
    <w:name w:val="TableStyle0"/>
    <w:rsid w:val="00B71B7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71B7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71B7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B71B7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rsid w:val="005D41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pks-p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DCEA-33E3-4F83-9B63-09718E5E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28</vt:lpstr>
    </vt:vector>
  </TitlesOfParts>
  <Company>.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28</dc:title>
  <dc:subject/>
  <dc:creator>iuser6</dc:creator>
  <cp:keywords/>
  <dc:description/>
  <cp:lastModifiedBy>Edokova.A.IU</cp:lastModifiedBy>
  <cp:revision>14</cp:revision>
  <cp:lastPrinted>2021-04-28T02:13:00Z</cp:lastPrinted>
  <dcterms:created xsi:type="dcterms:W3CDTF">2021-03-23T03:27:00Z</dcterms:created>
  <dcterms:modified xsi:type="dcterms:W3CDTF">2021-10-27T11:04:00Z</dcterms:modified>
</cp:coreProperties>
</file>